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A2" w:rsidRDefault="001551A2" w:rsidP="00E72D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D68" w:rsidRPr="00761A70" w:rsidRDefault="00E72D68" w:rsidP="00761A70">
      <w:pPr>
        <w:ind w:left="566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006FB">
        <w:rPr>
          <w:rFonts w:ascii="Times New Roman" w:eastAsia="Times New Roman" w:hAnsi="Times New Roman"/>
          <w:sz w:val="20"/>
          <w:szCs w:val="20"/>
          <w:lang w:eastAsia="pl-PL"/>
        </w:rPr>
        <w:t>Zarządzenia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Nr </w:t>
      </w:r>
      <w:r w:rsidR="001551A2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1006FB">
        <w:rPr>
          <w:rFonts w:ascii="Times New Roman" w:eastAsia="Times New Roman" w:hAnsi="Times New Roman"/>
          <w:sz w:val="20"/>
          <w:szCs w:val="20"/>
          <w:lang w:eastAsia="pl-PL"/>
        </w:rPr>
        <w:t>/20</w:t>
      </w:r>
      <w:r w:rsidR="00FE1B07">
        <w:rPr>
          <w:rFonts w:ascii="Times New Roman" w:eastAsia="Times New Roman" w:hAnsi="Times New Roman"/>
          <w:sz w:val="20"/>
          <w:szCs w:val="20"/>
          <w:lang w:eastAsia="pl-PL"/>
        </w:rPr>
        <w:t>21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BC4EC6">
        <w:rPr>
          <w:rFonts w:ascii="Times New Roman" w:eastAsia="Times New Roman" w:hAnsi="Times New Roman"/>
          <w:sz w:val="20"/>
          <w:szCs w:val="20"/>
          <w:lang w:eastAsia="pl-PL"/>
        </w:rPr>
        <w:t>Dyrektora Poradni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1006FB">
        <w:rPr>
          <w:rFonts w:ascii="Times New Roman" w:eastAsia="Times New Roman" w:hAnsi="Times New Roman"/>
          <w:sz w:val="20"/>
          <w:szCs w:val="20"/>
          <w:lang w:eastAsia="pl-PL"/>
        </w:rPr>
        <w:t xml:space="preserve">z dnia </w:t>
      </w:r>
      <w:r w:rsidR="001551A2">
        <w:rPr>
          <w:rFonts w:ascii="Times New Roman" w:eastAsia="Times New Roman" w:hAnsi="Times New Roman"/>
          <w:sz w:val="20"/>
          <w:szCs w:val="20"/>
          <w:lang w:eastAsia="pl-PL"/>
        </w:rPr>
        <w:t>20</w:t>
      </w:r>
      <w:r w:rsidRPr="001006FB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FE1B07">
        <w:rPr>
          <w:rFonts w:ascii="Times New Roman" w:eastAsia="Times New Roman" w:hAnsi="Times New Roman"/>
          <w:sz w:val="20"/>
          <w:szCs w:val="20"/>
          <w:lang w:eastAsia="pl-PL"/>
        </w:rPr>
        <w:t>01</w:t>
      </w:r>
      <w:r w:rsidRPr="001006FB">
        <w:rPr>
          <w:rFonts w:ascii="Times New Roman" w:eastAsia="Times New Roman" w:hAnsi="Times New Roman"/>
          <w:sz w:val="20"/>
          <w:szCs w:val="20"/>
          <w:lang w:eastAsia="pl-PL"/>
        </w:rPr>
        <w:t>.20</w:t>
      </w:r>
      <w:r w:rsidR="00FE1B07">
        <w:rPr>
          <w:rFonts w:ascii="Times New Roman" w:eastAsia="Times New Roman" w:hAnsi="Times New Roman"/>
          <w:sz w:val="20"/>
          <w:szCs w:val="20"/>
          <w:lang w:eastAsia="pl-PL"/>
        </w:rPr>
        <w:t>21</w:t>
      </w:r>
      <w:r w:rsidRPr="001006FB">
        <w:rPr>
          <w:rFonts w:ascii="Times New Roman" w:eastAsia="Times New Roman" w:hAnsi="Times New Roman"/>
          <w:sz w:val="20"/>
          <w:szCs w:val="20"/>
          <w:lang w:eastAsia="pl-PL"/>
        </w:rPr>
        <w:t>r.</w:t>
      </w:r>
    </w:p>
    <w:p w:rsidR="00761A70" w:rsidRPr="00761A70" w:rsidRDefault="00761A70" w:rsidP="00761A70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F3399" w:rsidRDefault="00E72D68" w:rsidP="00EF3399">
      <w:pPr>
        <w:spacing w:after="0"/>
        <w:jc w:val="center"/>
        <w:rPr>
          <w:rFonts w:ascii="Times New Roman" w:hAnsi="Times New Roman"/>
          <w:b/>
          <w:bCs/>
        </w:rPr>
      </w:pPr>
      <w:r w:rsidRPr="00731F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REGULAMIN </w:t>
      </w:r>
      <w:r w:rsidR="00BC4EC6">
        <w:rPr>
          <w:rFonts w:ascii="Times New Roman" w:eastAsia="Times New Roman" w:hAnsi="Times New Roman"/>
          <w:b/>
          <w:sz w:val="24"/>
          <w:szCs w:val="24"/>
          <w:lang w:eastAsia="pl-PL"/>
        </w:rPr>
        <w:t>UDZIELANIA ZAMÓWIEŃ PUBLICZNYCH, KTÓRYCH WARTOŚĆ NIE PRZEKRACZA KWOTY 130 000 ZŁOTYCH</w:t>
      </w:r>
    </w:p>
    <w:p w:rsidR="00BC4EC6" w:rsidRPr="00EF3399" w:rsidRDefault="00BC4EC6" w:rsidP="00EF339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hAnsi="Times New Roman"/>
          <w:b/>
          <w:bCs/>
        </w:rPr>
        <w:t>Postanowienia ogólne</w:t>
      </w:r>
    </w:p>
    <w:p w:rsidR="00E72D68" w:rsidRPr="00FE1B07" w:rsidRDefault="00E72D68" w:rsidP="00FE1B0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72D68" w:rsidRPr="00B71127" w:rsidRDefault="00E72D68" w:rsidP="00E72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1127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:rsidR="00E72D68" w:rsidRPr="00C70035" w:rsidRDefault="00BC4EC6" w:rsidP="00E72D6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Regulamin określa reguły, formy i tryb udzielania zamówień publicznych w Poradni Psychologiczno-Pedago</w:t>
      </w:r>
      <w:r w:rsidR="00F368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gicznej na dostawy, usługi i roboty budowlane, których wartość netto nie przekracza kwoty 130 000 złotych.</w:t>
      </w:r>
    </w:p>
    <w:p w:rsidR="00E72D68" w:rsidRDefault="00E72D68" w:rsidP="00561A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72D68" w:rsidRPr="00B71127" w:rsidRDefault="00E72D68" w:rsidP="00E72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1127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:rsidR="00F368D7" w:rsidRDefault="00F368D7" w:rsidP="00C02ACB">
      <w:pPr>
        <w:pStyle w:val="Default"/>
        <w:spacing w:line="276" w:lineRule="auto"/>
        <w:ind w:firstLine="426"/>
        <w:jc w:val="both"/>
      </w:pPr>
      <w:r>
        <w:t>Ilekroć w Regulaminie jest mowa o;</w:t>
      </w:r>
    </w:p>
    <w:p w:rsidR="00F368D7" w:rsidRDefault="00F368D7" w:rsidP="00C02ACB">
      <w:pPr>
        <w:pStyle w:val="Default"/>
        <w:spacing w:line="276" w:lineRule="auto"/>
        <w:ind w:firstLine="426"/>
        <w:jc w:val="both"/>
      </w:pPr>
    </w:p>
    <w:p w:rsidR="00F368D7" w:rsidRPr="00F368D7" w:rsidRDefault="00F368D7" w:rsidP="00F368D7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lang w:eastAsia="pl-PL"/>
        </w:rPr>
      </w:pPr>
      <w:r>
        <w:t>Poradni – oznacza to Poradnia Psychologiczno-Pedagogiczna, ul. Stanisława Wyspiańskiego 9 w Mławie.</w:t>
      </w:r>
    </w:p>
    <w:p w:rsidR="00F368D7" w:rsidRPr="00F368D7" w:rsidRDefault="00F368D7" w:rsidP="00F368D7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lang w:eastAsia="pl-PL"/>
        </w:rPr>
      </w:pPr>
      <w:r>
        <w:t>Dyrektorze poradni – oznacza Dyrektora Poradni Psychologiczno-Pedagogicznej w Mławie.</w:t>
      </w:r>
    </w:p>
    <w:p w:rsidR="00F368D7" w:rsidRPr="00F368D7" w:rsidRDefault="00F368D7" w:rsidP="00F368D7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lang w:eastAsia="pl-PL"/>
        </w:rPr>
      </w:pPr>
      <w:r>
        <w:t>Głównym Księgowym – oznacza Głównego księgowego Poradni Psychologiczno-Pedagogicznej w Mławie.</w:t>
      </w:r>
    </w:p>
    <w:p w:rsidR="00E72D68" w:rsidRPr="00F368D7" w:rsidRDefault="00F368D7" w:rsidP="00F368D7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lang w:eastAsia="pl-PL"/>
        </w:rPr>
      </w:pPr>
      <w:r>
        <w:t>Pracownik administracji – oznacza to Pracownika administracji w Poradni Psychologiczno-Pedagogicznej w Mlawie.</w:t>
      </w:r>
    </w:p>
    <w:p w:rsidR="00F368D7" w:rsidRPr="00BF01F5" w:rsidRDefault="00F368D7" w:rsidP="00F368D7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lang w:eastAsia="pl-PL"/>
        </w:rPr>
      </w:pPr>
      <w:r>
        <w:t xml:space="preserve">Ustawa Pzp – oznacza to ustawę z dnia 1 września 2019 r. Prawo zamówień publicznych ( Dz.U. z 2019r. poz. </w:t>
      </w:r>
      <w:r w:rsidR="00BF01F5">
        <w:t>2019)</w:t>
      </w:r>
    </w:p>
    <w:p w:rsidR="00BF01F5" w:rsidRPr="00BF01F5" w:rsidRDefault="00BF01F5" w:rsidP="00F368D7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lang w:eastAsia="pl-PL"/>
        </w:rPr>
      </w:pPr>
      <w:r>
        <w:t>Zamówieniu – oznacza to zamówienie publiczne w rozumieniu ustawy Pzp, którego wartość nie przekracza kwoty 130 000 złotych</w:t>
      </w:r>
    </w:p>
    <w:p w:rsidR="00BF01F5" w:rsidRPr="000C484F" w:rsidRDefault="00BF01F5" w:rsidP="00F368D7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lang w:eastAsia="pl-PL"/>
        </w:rPr>
      </w:pPr>
      <w:r>
        <w:t xml:space="preserve">Dostawach, usługach i robotach budowlanych – oznacza to dostawy, usługi i roboty budowlane w rozumieniu ustawy Pzp. </w:t>
      </w:r>
    </w:p>
    <w:p w:rsidR="00417AA6" w:rsidRDefault="00417AA6" w:rsidP="00BF4F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72D68" w:rsidRDefault="00E72D68" w:rsidP="00D07D4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1127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8C02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:rsidR="008C02D3" w:rsidRDefault="008C02D3" w:rsidP="008C02D3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Udzielenie zamówień na dostawy, wykonywanie usług i roboty budowlane jest dopuszczalne jedynie w granicach</w:t>
      </w:r>
      <w:r w:rsidR="005278C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kwot, które zostały określone w planie finansowym poradni.</w:t>
      </w:r>
    </w:p>
    <w:p w:rsidR="005278CE" w:rsidRDefault="005278CE" w:rsidP="008C02D3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Udzielenie zamówień powinno odbywać się;</w:t>
      </w:r>
    </w:p>
    <w:p w:rsidR="005278CE" w:rsidRDefault="005278CE" w:rsidP="005278CE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sposób celowy i oszczędny z zachowaniem zasad</w:t>
      </w:r>
    </w:p>
    <w:p w:rsidR="005278CE" w:rsidRDefault="005278CE" w:rsidP="005278CE">
      <w:pPr>
        <w:pStyle w:val="Akapitzlist"/>
        <w:spacing w:after="0"/>
        <w:ind w:left="108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a)   uzyskania najlepszych efektów z danych nakładów,</w:t>
      </w:r>
    </w:p>
    <w:p w:rsidR="005278CE" w:rsidRDefault="005278CE" w:rsidP="005278CE">
      <w:pPr>
        <w:pStyle w:val="Akapitzlist"/>
        <w:spacing w:after="0"/>
        <w:ind w:left="108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b)   optymalnego doboru metod i środków służących osiągnięciu założonych celów;</w:t>
      </w:r>
    </w:p>
    <w:p w:rsidR="005278CE" w:rsidRDefault="005278CE" w:rsidP="005278CE">
      <w:pPr>
        <w:pStyle w:val="Akapitzlist"/>
        <w:spacing w:after="0"/>
        <w:ind w:left="108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2) w sposób umożliwiający terminową realizację zadań,</w:t>
      </w:r>
    </w:p>
    <w:p w:rsidR="005278CE" w:rsidRDefault="005278CE" w:rsidP="005278CE">
      <w:pPr>
        <w:pStyle w:val="Akapitzlist"/>
        <w:spacing w:after="0"/>
        <w:ind w:left="108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 Zamówienia publiczne współfinansowane ze środków europejskich udzielane s</w:t>
      </w:r>
      <w:r w:rsidR="000C1ADE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podstawie Regulaminu</w:t>
      </w:r>
      <w:r w:rsidR="000C1AD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zachowaniem wytycznych, wynikających z przepisów prawnych i dokumentów, określających sposób udzielania takich zamówień.</w:t>
      </w:r>
    </w:p>
    <w:p w:rsidR="005278CE" w:rsidRPr="005278CE" w:rsidRDefault="005278CE" w:rsidP="005278CE">
      <w:pPr>
        <w:pStyle w:val="Akapitzlist"/>
        <w:spacing w:after="0"/>
        <w:ind w:left="108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45EF4" w:rsidRDefault="00345EF4" w:rsidP="00E72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72D68" w:rsidRDefault="00E72D68" w:rsidP="00E72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1127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:rsidR="008C02D3" w:rsidRDefault="008C02D3" w:rsidP="008C0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t>1.Podstawą udzielania zamówień publicznych jest roczny plan finansowy.</w:t>
      </w:r>
    </w:p>
    <w:p w:rsidR="008C02D3" w:rsidRPr="00FE6C29" w:rsidRDefault="008C02D3" w:rsidP="008C0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FE6C29">
        <w:rPr>
          <w:rFonts w:ascii="Times New Roman" w:eastAsia="Times New Roman" w:hAnsi="Times New Roman"/>
          <w:sz w:val="24"/>
          <w:szCs w:val="24"/>
          <w:lang w:eastAsia="pl-PL"/>
        </w:rPr>
        <w:t>Ustala się następujące tryby udzielenia zamówienia:</w:t>
      </w:r>
    </w:p>
    <w:p w:rsidR="008C02D3" w:rsidRPr="00FE6C29" w:rsidRDefault="008C02D3" w:rsidP="008C02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6C29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bookmarkStart w:id="0" w:name="_Hlk531940342"/>
      <w:r w:rsidRPr="00FE6C29">
        <w:rPr>
          <w:rFonts w:ascii="Times New Roman" w:hAnsi="Times New Roman"/>
          <w:sz w:val="24"/>
          <w:szCs w:val="24"/>
        </w:rPr>
        <w:t xml:space="preserve">dla zamówień o wartości szacunkowej nie przekraczającej </w:t>
      </w:r>
      <w:r>
        <w:rPr>
          <w:rFonts w:ascii="Times New Roman" w:hAnsi="Times New Roman"/>
          <w:sz w:val="24"/>
          <w:szCs w:val="24"/>
        </w:rPr>
        <w:t xml:space="preserve">lub równej </w:t>
      </w:r>
      <w:r w:rsidRPr="00FE6C29">
        <w:rPr>
          <w:rFonts w:ascii="Times New Roman" w:hAnsi="Times New Roman"/>
          <w:sz w:val="24"/>
          <w:szCs w:val="24"/>
        </w:rPr>
        <w:t xml:space="preserve">kwoty 10 000 zł netto procedury Regulaminu nie obowiązują, jednakże zamówienie dokonywane jest na podstawie zapotrzebowania, </w:t>
      </w:r>
      <w:r w:rsidRPr="00FE6C29">
        <w:rPr>
          <w:rFonts w:ascii="Times New Roman" w:eastAsia="Times New Roman" w:hAnsi="Times New Roman"/>
          <w:sz w:val="24"/>
          <w:szCs w:val="24"/>
          <w:lang w:eastAsia="pl-PL"/>
        </w:rPr>
        <w:t xml:space="preserve">wymagającego wcześniejszej akceptacji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Dyrektora Poradni</w:t>
      </w:r>
      <w:r w:rsidRPr="00FE6C29">
        <w:rPr>
          <w:rFonts w:ascii="Times New Roman" w:hAnsi="Times New Roman"/>
          <w:sz w:val="24"/>
          <w:szCs w:val="24"/>
        </w:rPr>
        <w:t xml:space="preserve">lub Umowy (uwzględniającej wymogi </w:t>
      </w:r>
      <w:r w:rsidRPr="00FE6C29">
        <w:rPr>
          <w:rFonts w:ascii="Times New Roman" w:eastAsia="Times New Roman" w:hAnsi="Times New Roman"/>
          <w:sz w:val="24"/>
          <w:szCs w:val="24"/>
          <w:lang w:eastAsia="pl-PL"/>
        </w:rPr>
        <w:t>§1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FE6C29">
        <w:rPr>
          <w:rFonts w:ascii="Times New Roman" w:eastAsia="Times New Roman" w:hAnsi="Times New Roman"/>
          <w:sz w:val="24"/>
          <w:szCs w:val="24"/>
          <w:lang w:eastAsia="pl-PL"/>
        </w:rPr>
        <w:t>) w oparciu o powszechnie znane ceny rynkowe. Na zapotrzebowaniu podaje się wartość szacunkową netto i brutto. Umowę zawiera się tylko w przypadku konieczności zastosowania opisowej formy przedmiotu zamówienia, np. termin i warunki dostawy, zakres obsługi, warunki serwisowania, rodzaj i koszty transportu, miejsce i kategoria zakwaterowania, kary umowne itp.</w:t>
      </w:r>
      <w:bookmarkEnd w:id="0"/>
    </w:p>
    <w:p w:rsidR="008C02D3" w:rsidRPr="00982BF7" w:rsidRDefault="008C02D3" w:rsidP="008C02D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2BF7">
        <w:rPr>
          <w:rFonts w:ascii="Times New Roman" w:eastAsia="Times New Roman" w:hAnsi="Times New Roman"/>
          <w:sz w:val="24"/>
          <w:szCs w:val="24"/>
          <w:lang w:eastAsia="pl-PL"/>
        </w:rPr>
        <w:t xml:space="preserve">b) </w:t>
      </w:r>
      <w:r w:rsidRPr="00982BF7">
        <w:rPr>
          <w:rFonts w:ascii="Times New Roman" w:hAnsi="Times New Roman"/>
          <w:sz w:val="24"/>
          <w:szCs w:val="24"/>
        </w:rPr>
        <w:t xml:space="preserve">dla zamówień o wartości szacunkowej powyżej 10 000 zł netto do kwoty nie przekraczającej </w:t>
      </w:r>
      <w:r>
        <w:rPr>
          <w:rFonts w:ascii="Times New Roman" w:hAnsi="Times New Roman"/>
          <w:sz w:val="24"/>
          <w:szCs w:val="24"/>
        </w:rPr>
        <w:t xml:space="preserve">lub równej </w:t>
      </w:r>
      <w:r w:rsidRPr="00982BF7">
        <w:rPr>
          <w:rFonts w:ascii="Times New Roman" w:hAnsi="Times New Roman"/>
          <w:sz w:val="24"/>
          <w:szCs w:val="24"/>
        </w:rPr>
        <w:t xml:space="preserve">30 000 zł netto – obowiązuje rozpoznanie cenowe, jednakże zasady przedkładania zapotrzebowania bądź Umowy, o których mowa w ust. 2 lit a stosuje się odpowiednio. </w:t>
      </w:r>
    </w:p>
    <w:p w:rsidR="008C02D3" w:rsidRPr="000C484F" w:rsidRDefault="008C02D3" w:rsidP="008C02D3">
      <w:pPr>
        <w:pStyle w:val="Default"/>
        <w:spacing w:line="276" w:lineRule="auto"/>
        <w:ind w:firstLine="426"/>
        <w:jc w:val="both"/>
        <w:rPr>
          <w:rFonts w:eastAsia="Times New Roman"/>
          <w:lang w:eastAsia="pl-PL"/>
        </w:rPr>
      </w:pPr>
      <w:r w:rsidRPr="00F94DE2">
        <w:rPr>
          <w:rFonts w:eastAsia="Times New Roman"/>
          <w:lang w:eastAsia="pl-PL"/>
        </w:rPr>
        <w:t xml:space="preserve">c) </w:t>
      </w:r>
      <w:r w:rsidRPr="00F94DE2">
        <w:t xml:space="preserve">dla zamówień o wartości szacunkowej powyżej 30 000 zł netto do kwoty nie przekraczającej </w:t>
      </w:r>
      <w:r>
        <w:t>kwoty130</w:t>
      </w:r>
      <w:r w:rsidRPr="00F94DE2">
        <w:t xml:space="preserve"> 000 </w:t>
      </w:r>
      <w:r>
        <w:t>złotych netto</w:t>
      </w:r>
      <w:r w:rsidRPr="00F94DE2">
        <w:t xml:space="preserve"> – obowiązuje zapytanie ofertowe, łącznie </w:t>
      </w:r>
      <w:r w:rsidRPr="00F94DE2">
        <w:br/>
        <w:t>z wnioskiem</w:t>
      </w:r>
      <w:r>
        <w:t>,</w:t>
      </w:r>
      <w:r w:rsidRPr="00F94DE2">
        <w:t xml:space="preserve"> objętym </w:t>
      </w:r>
      <w:r w:rsidRPr="008C02D3">
        <w:rPr>
          <w:b/>
          <w:bCs/>
          <w:u w:val="single"/>
        </w:rPr>
        <w:t>Załącznikiem Nr 1 do Regulaminu</w:t>
      </w:r>
      <w:r>
        <w:rPr>
          <w:rFonts w:eastAsia="Times New Roman"/>
          <w:lang w:eastAsia="pl-PL"/>
        </w:rPr>
        <w:t xml:space="preserve">. </w:t>
      </w:r>
      <w:r w:rsidRPr="00F94DE2">
        <w:t xml:space="preserve">Przy zamówieniach o wartości przekraczającej 30 000 zł netto obowiązkowe jest zawarcie Umowy na piśmie. </w:t>
      </w:r>
    </w:p>
    <w:p w:rsidR="008C02D3" w:rsidRPr="00A03F43" w:rsidRDefault="008C02D3" w:rsidP="00E72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72D68" w:rsidRDefault="00E72D68" w:rsidP="00E72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72D68" w:rsidRDefault="00E72D68" w:rsidP="00E72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1127">
        <w:rPr>
          <w:rFonts w:ascii="Times New Roman" w:eastAsia="Times New Roman" w:hAnsi="Times New Roman"/>
          <w:b/>
          <w:sz w:val="24"/>
          <w:szCs w:val="24"/>
          <w:lang w:eastAsia="pl-PL"/>
        </w:rPr>
        <w:t>§5</w:t>
      </w:r>
    </w:p>
    <w:p w:rsidR="008C02D3" w:rsidRPr="00C26FBC" w:rsidRDefault="008C02D3" w:rsidP="008C02D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7AA6">
        <w:rPr>
          <w:rFonts w:ascii="Times New Roman" w:eastAsia="Times New Roman" w:hAnsi="Times New Roman"/>
          <w:sz w:val="24"/>
          <w:szCs w:val="24"/>
          <w:lang w:eastAsia="pl-PL"/>
        </w:rPr>
        <w:t xml:space="preserve">Przed wszczęciem zamówienia publicznego na dostawy, usługi i roboty budowlane bez zastosowania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przepisów </w:t>
      </w:r>
      <w:r w:rsidRPr="00417AA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dla wartości, o której mowa w § 2 ust. 2 lit c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pracownik administracji</w:t>
      </w:r>
      <w:r w:rsidRPr="00417AA6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Dyrektora Poradni</w:t>
      </w:r>
      <w:r w:rsidRPr="00417AA6">
        <w:rPr>
          <w:rFonts w:ascii="Times New Roman" w:eastAsia="Times New Roman" w:hAnsi="Times New Roman"/>
          <w:sz w:val="24"/>
          <w:szCs w:val="24"/>
          <w:lang w:eastAsia="pl-PL"/>
        </w:rPr>
        <w:t xml:space="preserve"> pisemny wniosekzgodnie ze wzorem, stanowiącym </w:t>
      </w:r>
      <w:r w:rsidRPr="00427D7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Załącznik Nr 1 do Regulaminu. </w:t>
      </w:r>
      <w:r w:rsidRPr="00417AA6">
        <w:rPr>
          <w:rFonts w:ascii="Times New Roman" w:eastAsia="Times New Roman" w:hAnsi="Times New Roman"/>
          <w:sz w:val="24"/>
          <w:szCs w:val="24"/>
          <w:lang w:eastAsia="pl-PL"/>
        </w:rPr>
        <w:t>Należy pamiętać o zarezerwowaniu środków na przeprowadzenie zamówienia publicznego. Po potwierdzeniu pokrycia wydatku w planie finansowym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przez Głównego Księgowego</w:t>
      </w:r>
      <w:r w:rsidRPr="00417AA6">
        <w:rPr>
          <w:rFonts w:ascii="Times New Roman" w:eastAsia="Times New Roman" w:hAnsi="Times New Roman"/>
          <w:sz w:val="24"/>
          <w:szCs w:val="24"/>
          <w:lang w:eastAsia="pl-PL"/>
        </w:rPr>
        <w:t xml:space="preserve"> wniosek, o którym mowa w niniejszym paragrafie zatwierdza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Poradni. </w:t>
      </w:r>
    </w:p>
    <w:p w:rsidR="008C02D3" w:rsidRPr="00B71127" w:rsidRDefault="008C02D3" w:rsidP="00E72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10633" w:rsidRDefault="00BF01F5" w:rsidP="00E72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§6</w:t>
      </w:r>
    </w:p>
    <w:p w:rsidR="00BF01F5" w:rsidRDefault="00BF01F5" w:rsidP="00E72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01F5">
        <w:rPr>
          <w:noProof/>
          <w:lang w:eastAsia="pl-PL"/>
        </w:rPr>
        <w:drawing>
          <wp:inline distT="0" distB="0" distL="0" distR="0">
            <wp:extent cx="5760720" cy="19234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68" w:rsidRPr="00B71127" w:rsidRDefault="00E72D68" w:rsidP="00E72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1127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BF01F5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:rsidR="00E72D68" w:rsidRPr="00C06E94" w:rsidRDefault="00C06E94" w:rsidP="00C06E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obowiązków Pracownika Administracji przedłożeniem do zatwierdzenia wniosku, o którym mowa w § 5 należy;</w:t>
      </w:r>
    </w:p>
    <w:p w:rsidR="00E72D68" w:rsidRPr="001006FB" w:rsidRDefault="00E72D68" w:rsidP="00E72D68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t>1)opracowanie przedmiotu zamówienia;</w:t>
      </w:r>
    </w:p>
    <w:p w:rsidR="00E72D68" w:rsidRPr="001006FB" w:rsidRDefault="00E72D68" w:rsidP="00E72D68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2)ustalenie wartości zamówienia;</w:t>
      </w:r>
    </w:p>
    <w:p w:rsidR="00E72D68" w:rsidRPr="001006FB" w:rsidRDefault="00E72D68" w:rsidP="00E72D68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przeprowadzenie </w:t>
      </w:r>
      <w:r w:rsidRPr="00AF5A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rozeznania rynku,</w:t>
      </w:r>
    </w:p>
    <w:p w:rsidR="00E72D68" w:rsidRPr="001006FB" w:rsidRDefault="00E72D68" w:rsidP="00E72D68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t>4)uzyskanie opinii, czy zostały zarezerwowane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środki finansowe na realizację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t>zamówienia;</w:t>
      </w:r>
    </w:p>
    <w:p w:rsidR="00E72D68" w:rsidRDefault="00E72D68" w:rsidP="00E72D68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rejestracja wniosku w Rejestrze Z</w:t>
      </w: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t>amówień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publicznych,</w:t>
      </w: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§ </w:t>
      </w:r>
      <w:r w:rsidR="00C06E94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        pkt 3  Regulaminu. </w:t>
      </w:r>
    </w:p>
    <w:p w:rsidR="00E72D68" w:rsidRPr="004C5BBA" w:rsidRDefault="00C06E94" w:rsidP="00E72D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431BA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E72D68">
        <w:rPr>
          <w:rFonts w:ascii="Times New Roman" w:eastAsia="Times New Roman" w:hAnsi="Times New Roman"/>
          <w:sz w:val="24"/>
          <w:szCs w:val="24"/>
          <w:lang w:eastAsia="pl-PL"/>
        </w:rPr>
        <w:t>Czynności wynikające z ust 2 pkt 1, 2 i 3</w:t>
      </w:r>
      <w:r w:rsidR="00C0024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72D68">
        <w:rPr>
          <w:rFonts w:ascii="Times New Roman" w:eastAsia="Times New Roman" w:hAnsi="Times New Roman"/>
          <w:sz w:val="24"/>
          <w:szCs w:val="24"/>
          <w:lang w:eastAsia="pl-PL"/>
        </w:rPr>
        <w:t xml:space="preserve"> zmierzające do </w:t>
      </w:r>
      <w:r w:rsidR="00E72D68" w:rsidRPr="0059787B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przygotowania opisu </w:t>
      </w:r>
      <w:r w:rsidR="00E72D6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72D68" w:rsidRPr="0059787B">
        <w:rPr>
          <w:rFonts w:ascii="Times New Roman" w:eastAsia="Times New Roman" w:hAnsi="Times New Roman"/>
          <w:sz w:val="24"/>
          <w:szCs w:val="24"/>
          <w:lang w:eastAsia="pl-PL"/>
        </w:rPr>
        <w:t>przedmiotu zamówienia, specyfikac</w:t>
      </w:r>
      <w:r w:rsidR="00DF28AE">
        <w:rPr>
          <w:rFonts w:ascii="Times New Roman" w:eastAsia="Times New Roman" w:hAnsi="Times New Roman"/>
          <w:sz w:val="24"/>
          <w:szCs w:val="24"/>
          <w:lang w:eastAsia="pl-PL"/>
        </w:rPr>
        <w:t>ji</w:t>
      </w:r>
      <w:r w:rsidR="00E72D68" w:rsidRPr="0059787B">
        <w:rPr>
          <w:rFonts w:ascii="Times New Roman" w:eastAsia="Times New Roman" w:hAnsi="Times New Roman"/>
          <w:sz w:val="24"/>
          <w:szCs w:val="24"/>
          <w:lang w:eastAsia="pl-PL"/>
        </w:rPr>
        <w:t xml:space="preserve"> warunków zamówienia można </w:t>
      </w:r>
      <w:r w:rsidR="00E72D6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72D68" w:rsidRPr="0059787B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przeprowadzić m.in. poprzez </w:t>
      </w:r>
      <w:r w:rsidR="00E72D68" w:rsidRPr="0059787B">
        <w:rPr>
          <w:rFonts w:ascii="Times New Roman" w:hAnsi="Times New Roman"/>
          <w:sz w:val="24"/>
          <w:szCs w:val="24"/>
        </w:rPr>
        <w:t xml:space="preserve">sondaż telefoniczny, sondaż internetowy, </w:t>
      </w:r>
      <w:r w:rsidR="00E72D68">
        <w:rPr>
          <w:rFonts w:ascii="Times New Roman" w:hAnsi="Times New Roman"/>
          <w:sz w:val="24"/>
          <w:szCs w:val="24"/>
        </w:rPr>
        <w:br/>
      </w:r>
      <w:r w:rsidR="00E72D68" w:rsidRPr="0059787B">
        <w:rPr>
          <w:rFonts w:ascii="Times New Roman" w:hAnsi="Times New Roman"/>
          <w:sz w:val="24"/>
          <w:szCs w:val="24"/>
        </w:rPr>
        <w:t>korespondencję mailową, konsultacje z potencjalnymi wykonawcami lub dostawcami</w:t>
      </w:r>
      <w:r w:rsidR="00E72D68" w:rsidRPr="0059787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72D6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72D68" w:rsidRPr="0059787B">
        <w:rPr>
          <w:rFonts w:ascii="Times New Roman" w:eastAsia="Times New Roman" w:hAnsi="Times New Roman"/>
          <w:sz w:val="24"/>
          <w:szCs w:val="24"/>
          <w:lang w:eastAsia="pl-PL"/>
        </w:rPr>
        <w:t xml:space="preserve">ekspertami, specjalistami lub organami władzy publicznej. Wymiana informacji </w:t>
      </w:r>
      <w:r w:rsidR="00E72D6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72D68" w:rsidRPr="0059787B">
        <w:rPr>
          <w:rFonts w:ascii="Times New Roman" w:eastAsia="Times New Roman" w:hAnsi="Times New Roman"/>
          <w:sz w:val="24"/>
          <w:szCs w:val="24"/>
          <w:lang w:eastAsia="pl-PL"/>
        </w:rPr>
        <w:t>powinna być</w:t>
      </w:r>
      <w:r w:rsidR="00E72D68">
        <w:rPr>
          <w:rFonts w:ascii="Times New Roman" w:eastAsia="Times New Roman" w:hAnsi="Times New Roman"/>
          <w:sz w:val="24"/>
          <w:szCs w:val="24"/>
          <w:lang w:eastAsia="pl-PL"/>
        </w:rPr>
        <w:t xml:space="preserve"> udokumentowana oraz</w:t>
      </w:r>
      <w:r w:rsidR="00E72D68" w:rsidRPr="0059787B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prowadzona z zachowaniem uczciwej konkurencji </w:t>
      </w:r>
      <w:r w:rsidR="00E72D6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i</w:t>
      </w:r>
      <w:r w:rsidR="00E72D68" w:rsidRPr="0059787B">
        <w:rPr>
          <w:rFonts w:ascii="Times New Roman" w:hAnsi="Times New Roman"/>
          <w:sz w:val="24"/>
          <w:szCs w:val="24"/>
        </w:rPr>
        <w:t xml:space="preserve">równego traktowania potencjalnych </w:t>
      </w:r>
      <w:r w:rsidR="00E72D68">
        <w:rPr>
          <w:rFonts w:ascii="Times New Roman" w:hAnsi="Times New Roman"/>
          <w:sz w:val="24"/>
          <w:szCs w:val="24"/>
        </w:rPr>
        <w:t>W</w:t>
      </w:r>
      <w:r w:rsidR="00E72D68" w:rsidRPr="0059787B">
        <w:rPr>
          <w:rFonts w:ascii="Times New Roman" w:hAnsi="Times New Roman"/>
          <w:sz w:val="24"/>
          <w:szCs w:val="24"/>
        </w:rPr>
        <w:t>ykonawców</w:t>
      </w:r>
      <w:r w:rsidR="00E72D68">
        <w:rPr>
          <w:rFonts w:ascii="Times New Roman" w:hAnsi="Times New Roman"/>
          <w:sz w:val="24"/>
          <w:szCs w:val="24"/>
        </w:rPr>
        <w:t xml:space="preserve">. </w:t>
      </w:r>
    </w:p>
    <w:p w:rsidR="007D3E50" w:rsidRDefault="00C06E94" w:rsidP="004523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72D68" w:rsidRPr="001006FB">
        <w:rPr>
          <w:rFonts w:ascii="Times New Roman" w:eastAsia="Times New Roman" w:hAnsi="Times New Roman"/>
          <w:sz w:val="24"/>
          <w:szCs w:val="24"/>
          <w:lang w:eastAsia="pl-PL"/>
        </w:rPr>
        <w:t>.Po zatwierdzeniu wnioskuprzy wartości zamówienia większej n</w:t>
      </w:r>
      <w:r w:rsidR="00E72D68">
        <w:rPr>
          <w:rFonts w:ascii="Times New Roman" w:eastAsia="Times New Roman" w:hAnsi="Times New Roman"/>
          <w:sz w:val="24"/>
          <w:szCs w:val="24"/>
          <w:lang w:eastAsia="pl-PL"/>
        </w:rPr>
        <w:t xml:space="preserve">iż 30 000 zł netto, </w:t>
      </w:r>
      <w:r w:rsidR="00E72D6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W</w:t>
      </w:r>
      <w:r w:rsidR="00E72D68" w:rsidRPr="001006FB">
        <w:rPr>
          <w:rFonts w:ascii="Times New Roman" w:eastAsia="Times New Roman" w:hAnsi="Times New Roman"/>
          <w:sz w:val="24"/>
          <w:szCs w:val="24"/>
          <w:lang w:eastAsia="pl-PL"/>
        </w:rPr>
        <w:t xml:space="preserve">nioskodawca kieruje zapytanie ofertowe do co najmniej </w:t>
      </w:r>
      <w:r w:rsidR="00607B1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72D68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E72D68" w:rsidRPr="001006FB">
        <w:rPr>
          <w:rFonts w:ascii="Times New Roman" w:eastAsia="Times New Roman" w:hAnsi="Times New Roman"/>
          <w:sz w:val="24"/>
          <w:szCs w:val="24"/>
          <w:lang w:eastAsia="pl-PL"/>
        </w:rPr>
        <w:t xml:space="preserve">ykonawcówz wyjątkiem </w:t>
      </w:r>
      <w:r w:rsidR="0012112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72D68" w:rsidRPr="001006FB">
        <w:rPr>
          <w:rFonts w:ascii="Times New Roman" w:eastAsia="Times New Roman" w:hAnsi="Times New Roman"/>
          <w:sz w:val="24"/>
          <w:szCs w:val="24"/>
          <w:lang w:eastAsia="pl-PL"/>
        </w:rPr>
        <w:t xml:space="preserve">sytuacji, w których zamówienie może zrealizować </w:t>
      </w:r>
      <w:r w:rsidR="00E72D68">
        <w:rPr>
          <w:rFonts w:ascii="Times New Roman" w:eastAsia="Times New Roman" w:hAnsi="Times New Roman"/>
          <w:sz w:val="24"/>
          <w:szCs w:val="24"/>
          <w:lang w:eastAsia="pl-PL"/>
        </w:rPr>
        <w:t>tylko jedenW</w:t>
      </w:r>
      <w:r w:rsidR="00E72D68" w:rsidRPr="001006FB">
        <w:rPr>
          <w:rFonts w:ascii="Times New Roman" w:eastAsia="Times New Roman" w:hAnsi="Times New Roman"/>
          <w:sz w:val="24"/>
          <w:szCs w:val="24"/>
          <w:lang w:eastAsia="pl-PL"/>
        </w:rPr>
        <w:t>ykonawca.</w:t>
      </w:r>
    </w:p>
    <w:p w:rsidR="007D3E50" w:rsidRPr="00C06E94" w:rsidRDefault="00C06E94" w:rsidP="00C06E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7D3E50" w:rsidRPr="00C06E94">
        <w:rPr>
          <w:rFonts w:ascii="Times New Roman" w:eastAsia="Times New Roman" w:hAnsi="Times New Roman"/>
          <w:sz w:val="24"/>
          <w:szCs w:val="24"/>
          <w:lang w:eastAsia="pl-PL"/>
        </w:rPr>
        <w:t xml:space="preserve">Zapytanie ofertowe wraz z informacją o wyborze Wykonawcy zamieszcza się </w:t>
      </w:r>
      <w:r w:rsidR="00B41A64" w:rsidRPr="00C06E9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D3E50" w:rsidRPr="00C06E94">
        <w:rPr>
          <w:rFonts w:ascii="Times New Roman" w:eastAsia="Times New Roman" w:hAnsi="Times New Roman"/>
          <w:sz w:val="24"/>
          <w:szCs w:val="24"/>
          <w:lang w:eastAsia="pl-PL"/>
        </w:rPr>
        <w:t xml:space="preserve">w Biuletynie Informacji Publicznej </w:t>
      </w:r>
      <w:r w:rsidR="004E3872">
        <w:rPr>
          <w:rFonts w:ascii="Times New Roman" w:eastAsia="Times New Roman" w:hAnsi="Times New Roman"/>
          <w:sz w:val="24"/>
          <w:szCs w:val="24"/>
          <w:lang w:eastAsia="pl-PL"/>
        </w:rPr>
        <w:t>Poradni Psychologiczno-Pedagogicznej w Mławie.</w:t>
      </w:r>
    </w:p>
    <w:p w:rsidR="007D3E50" w:rsidRPr="0066388D" w:rsidRDefault="007D3E50" w:rsidP="0066388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388D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Zamówienia publiczne dot. projektów unijnych zamieszcza się w Biuletynie Informacji Publicznej </w:t>
      </w:r>
      <w:r w:rsidR="004E3872">
        <w:rPr>
          <w:rFonts w:ascii="Times New Roman" w:eastAsia="Times New Roman" w:hAnsi="Times New Roman"/>
          <w:sz w:val="24"/>
          <w:szCs w:val="24"/>
          <w:lang w:eastAsia="pl-PL"/>
        </w:rPr>
        <w:t>PPP</w:t>
      </w:r>
      <w:r w:rsidRPr="0066388D">
        <w:rPr>
          <w:rFonts w:ascii="Times New Roman" w:eastAsia="Times New Roman" w:hAnsi="Times New Roman"/>
          <w:sz w:val="24"/>
          <w:szCs w:val="24"/>
          <w:lang w:eastAsia="pl-PL"/>
        </w:rPr>
        <w:t xml:space="preserve"> w Mławie lub na stronie internetowej , stosownie do wymogów, dotyczących danego projektu.</w:t>
      </w:r>
    </w:p>
    <w:p w:rsidR="0066388D" w:rsidRDefault="007D3E50" w:rsidP="006638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t xml:space="preserve">Zamieszczenia w Biuletynie Informacji Publicznej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dokonuje osoba przeprowadzająca </w:t>
      </w: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t xml:space="preserve">zapytanie ofertowe, wyznaczona przez Dyrektora </w:t>
      </w:r>
      <w:r w:rsidR="004E3872">
        <w:rPr>
          <w:rFonts w:ascii="Times New Roman" w:eastAsia="Times New Roman" w:hAnsi="Times New Roman"/>
          <w:sz w:val="24"/>
          <w:szCs w:val="24"/>
          <w:lang w:eastAsia="pl-PL"/>
        </w:rPr>
        <w:t>Poradni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przeprowadzającego dane </w:t>
      </w: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t>zamówienie.</w:t>
      </w:r>
    </w:p>
    <w:p w:rsidR="0066388D" w:rsidRPr="00FE0180" w:rsidRDefault="00E72D68" w:rsidP="006638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6388D">
        <w:rPr>
          <w:rFonts w:ascii="Times New Roman" w:eastAsia="Times New Roman" w:hAnsi="Times New Roman"/>
          <w:sz w:val="24"/>
          <w:szCs w:val="24"/>
          <w:lang w:eastAsia="pl-PL"/>
        </w:rPr>
        <w:t xml:space="preserve">Zapytanie ofertowe może być </w:t>
      </w:r>
      <w:r w:rsidRPr="00FE01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skierowane </w:t>
      </w:r>
      <w:r w:rsidR="00044D2A" w:rsidRPr="00FE01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pisemnie (listownie)</w:t>
      </w:r>
      <w:r w:rsidR="004E387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</w:t>
      </w:r>
      <w:r w:rsidRPr="00FE01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pocztą elektroniczną</w:t>
      </w:r>
      <w:r w:rsidR="004E387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66388D" w:rsidRPr="004E3872" w:rsidRDefault="00E72D68" w:rsidP="006638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66388D">
        <w:rPr>
          <w:rFonts w:ascii="Times New Roman" w:eastAsia="Times New Roman" w:hAnsi="Times New Roman"/>
          <w:sz w:val="24"/>
          <w:szCs w:val="24"/>
          <w:lang w:eastAsia="pl-PL"/>
        </w:rPr>
        <w:t xml:space="preserve">Wzór zapytania ofertowego </w:t>
      </w:r>
      <w:r w:rsidRPr="004E387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(Istotne Warunki Udzielania Zamówienia - IWUZ), </w:t>
      </w:r>
      <w:r w:rsidRPr="004E387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br/>
        <w:t xml:space="preserve"> stanowi Załącznik Nr 2 do Regulaminu.</w:t>
      </w:r>
    </w:p>
    <w:p w:rsidR="0066388D" w:rsidRPr="00FE0180" w:rsidRDefault="00E72D68" w:rsidP="006638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638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Ofertę cenową należy złożyć do siedziby Zamawiającego </w:t>
      </w:r>
      <w:r w:rsidRPr="00FE01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osobiście</w:t>
      </w:r>
      <w:r w:rsidR="00851F62" w:rsidRPr="00FE01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Pr="00FE01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drogą pocztową</w:t>
      </w:r>
      <w:r w:rsidR="00851F62" w:rsidRPr="00FE01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 elektronicznie</w:t>
      </w:r>
      <w:r w:rsidR="004E387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66388D" w:rsidRPr="00BC4EC6" w:rsidRDefault="00E72D68" w:rsidP="006638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66388D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o zamówienie kończy protokół, którego wzór stanowi </w:t>
      </w:r>
      <w:r w:rsidRPr="00BC4EC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Załącznik Nr 3 do Regulaminu.</w:t>
      </w:r>
    </w:p>
    <w:p w:rsidR="00E72D68" w:rsidRPr="0066388D" w:rsidRDefault="00E72D68" w:rsidP="00BC4EC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2D68" w:rsidRDefault="00E72D68" w:rsidP="00E72D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87478" w:rsidRDefault="00E72D68" w:rsidP="00EC31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1127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427D70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:rsidR="008C02D3" w:rsidRDefault="008C02D3" w:rsidP="008C02D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88E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szczególnie uzasadnionych przypadkach, po przedstawieniu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Pracownika administracji</w:t>
      </w:r>
      <w:r w:rsidRPr="0079588E">
        <w:rPr>
          <w:rFonts w:ascii="Times New Roman" w:eastAsia="Times New Roman" w:hAnsi="Times New Roman"/>
          <w:sz w:val="24"/>
          <w:szCs w:val="24"/>
          <w:lang w:eastAsia="pl-PL"/>
        </w:rPr>
        <w:t xml:space="preserve"> wyczerpującego pisemnego uzasadnienia, </w:t>
      </w:r>
      <w:r w:rsidR="00C2647C">
        <w:rPr>
          <w:rFonts w:ascii="Times New Roman" w:eastAsia="Times New Roman" w:hAnsi="Times New Roman"/>
          <w:sz w:val="24"/>
          <w:szCs w:val="24"/>
          <w:lang w:eastAsia="pl-PL"/>
        </w:rPr>
        <w:t>Dyrektor poradni</w:t>
      </w:r>
      <w:r w:rsidRPr="0079588E">
        <w:rPr>
          <w:rFonts w:ascii="Times New Roman" w:eastAsia="Times New Roman" w:hAnsi="Times New Roman"/>
          <w:sz w:val="24"/>
          <w:szCs w:val="24"/>
          <w:lang w:eastAsia="pl-PL"/>
        </w:rPr>
        <w:t xml:space="preserve"> może podjąć decyzję o odstąpieniu od wymogów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588E">
        <w:rPr>
          <w:rFonts w:ascii="Times New Roman" w:eastAsia="Times New Roman" w:hAnsi="Times New Roman"/>
          <w:sz w:val="24"/>
          <w:szCs w:val="24"/>
          <w:lang w:eastAsia="pl-PL"/>
        </w:rPr>
        <w:t xml:space="preserve"> objętych niniejszym Regulaminem</w:t>
      </w:r>
      <w:r w:rsidRPr="007958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określonych w § </w:t>
      </w:r>
      <w:r w:rsidR="00C264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bookmarkStart w:id="1" w:name="_GoBack"/>
      <w:bookmarkEnd w:id="1"/>
      <w:r w:rsidRPr="007958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2 lit. b i c. </w:t>
      </w:r>
      <w:r w:rsidRPr="0079588E">
        <w:rPr>
          <w:rFonts w:ascii="Times New Roman" w:hAnsi="Times New Roman"/>
          <w:sz w:val="24"/>
          <w:szCs w:val="24"/>
        </w:rPr>
        <w:t xml:space="preserve">Wówczas stosuje się tryb postępowania, określony w § </w:t>
      </w:r>
      <w:r w:rsidR="00C2647C">
        <w:rPr>
          <w:rFonts w:ascii="Times New Roman" w:hAnsi="Times New Roman"/>
          <w:sz w:val="24"/>
          <w:szCs w:val="24"/>
        </w:rPr>
        <w:t>4</w:t>
      </w:r>
      <w:r w:rsidRPr="0079588E">
        <w:rPr>
          <w:rFonts w:ascii="Times New Roman" w:hAnsi="Times New Roman"/>
          <w:sz w:val="24"/>
          <w:szCs w:val="24"/>
        </w:rPr>
        <w:t xml:space="preserve"> ust. 2 lit. aRegulaminu. </w:t>
      </w:r>
    </w:p>
    <w:p w:rsidR="008C02D3" w:rsidRPr="00FE0180" w:rsidRDefault="008C02D3" w:rsidP="008C02D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180">
        <w:rPr>
          <w:rFonts w:ascii="Times New Roman" w:hAnsi="Times New Roman"/>
          <w:color w:val="000000" w:themeColor="text1"/>
          <w:sz w:val="24"/>
          <w:szCs w:val="24"/>
        </w:rPr>
        <w:t xml:space="preserve">Udzielenie zamówienia w przypadku, o którym mowa w ust. 1, nie zwalnia od stosowania zasad dokonywania wydatków,, wynikających z innych aktów prawnych, </w:t>
      </w:r>
      <w:r w:rsidRPr="00FE0180">
        <w:rPr>
          <w:rFonts w:ascii="Times New Roman" w:hAnsi="Times New Roman"/>
          <w:color w:val="000000" w:themeColor="text1"/>
          <w:sz w:val="24"/>
          <w:szCs w:val="24"/>
        </w:rPr>
        <w:br/>
        <w:t>w szczególności dotyczących finansów publicznych, a także wytycznych wynikających z przepisów prawnych i dokumentów, określających sposób udzielania zamówień współfinansowanych ze środków europejskich lub innych mechanizmów finansowych.</w:t>
      </w:r>
    </w:p>
    <w:p w:rsidR="008C02D3" w:rsidRDefault="008C02D3" w:rsidP="008C02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02D3" w:rsidRDefault="008C02D3" w:rsidP="00EC31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06E94" w:rsidRPr="00275B60" w:rsidRDefault="00C06E94" w:rsidP="00275B6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2" w:name="_Hlk125015198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bookmarkEnd w:id="2"/>
    <w:p w:rsidR="000C1ADE" w:rsidRDefault="000C1ADE" w:rsidP="00E72D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C1ADE" w:rsidRDefault="000C1ADE" w:rsidP="00E72D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72D68" w:rsidRPr="00B71127" w:rsidRDefault="00E72D68" w:rsidP="00E72D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1127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BF01F5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</w:p>
    <w:p w:rsidR="00E72D68" w:rsidRDefault="00E72D68" w:rsidP="00E72D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4292">
        <w:rPr>
          <w:rFonts w:ascii="Times New Roman" w:eastAsia="Times New Roman" w:hAnsi="Times New Roman"/>
          <w:sz w:val="24"/>
          <w:szCs w:val="24"/>
          <w:lang w:eastAsia="pl-PL"/>
        </w:rPr>
        <w:t xml:space="preserve">W zamówieniach </w:t>
      </w:r>
      <w:r w:rsidR="00542EEC">
        <w:rPr>
          <w:rFonts w:ascii="Times New Roman" w:eastAsia="Times New Roman" w:hAnsi="Times New Roman"/>
          <w:sz w:val="24"/>
          <w:szCs w:val="24"/>
          <w:lang w:eastAsia="pl-PL"/>
        </w:rPr>
        <w:t>o wartości większej niż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10 000 zł netto </w:t>
      </w:r>
      <w:r w:rsidRPr="00164292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607B1A">
        <w:rPr>
          <w:rFonts w:ascii="Times New Roman" w:eastAsia="Times New Roman" w:hAnsi="Times New Roman"/>
          <w:sz w:val="24"/>
          <w:szCs w:val="24"/>
          <w:lang w:eastAsia="pl-PL"/>
        </w:rPr>
        <w:t xml:space="preserve">wartości </w:t>
      </w:r>
      <w:r w:rsidR="00542EEC">
        <w:rPr>
          <w:rFonts w:ascii="Times New Roman" w:eastAsia="Times New Roman" w:hAnsi="Times New Roman"/>
          <w:sz w:val="24"/>
          <w:szCs w:val="24"/>
          <w:lang w:eastAsia="pl-PL"/>
        </w:rPr>
        <w:t xml:space="preserve">mniejszej </w:t>
      </w:r>
      <w:r w:rsidR="00B642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42EEC">
        <w:rPr>
          <w:rFonts w:ascii="Times New Roman" w:eastAsia="Times New Roman" w:hAnsi="Times New Roman"/>
          <w:sz w:val="24"/>
          <w:szCs w:val="24"/>
          <w:lang w:eastAsia="pl-PL"/>
        </w:rPr>
        <w:t xml:space="preserve">lub </w:t>
      </w:r>
      <w:r w:rsidR="00542EEC" w:rsidRPr="00BD2789">
        <w:rPr>
          <w:rFonts w:ascii="Times New Roman" w:eastAsia="Times New Roman" w:hAnsi="Times New Roman"/>
          <w:sz w:val="24"/>
          <w:szCs w:val="24"/>
          <w:lang w:eastAsia="pl-PL"/>
        </w:rPr>
        <w:t>równej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164292">
        <w:rPr>
          <w:rFonts w:ascii="Times New Roman" w:eastAsia="Times New Roman" w:hAnsi="Times New Roman"/>
          <w:sz w:val="24"/>
          <w:szCs w:val="24"/>
          <w:lang w:eastAsia="pl-PL"/>
        </w:rPr>
        <w:t xml:space="preserve">0 000 zł netto realizacja zamówienia następuje po rozpoznaniu rynku, przeprowadzonym w dowolnej formie np.: telefonicznie, </w:t>
      </w:r>
      <w:r w:rsidR="00607B1A">
        <w:rPr>
          <w:rFonts w:ascii="Times New Roman" w:eastAsia="Times New Roman" w:hAnsi="Times New Roman"/>
          <w:sz w:val="24"/>
          <w:szCs w:val="24"/>
          <w:lang w:eastAsia="pl-PL"/>
        </w:rPr>
        <w:t>e-mailem</w:t>
      </w:r>
      <w:r w:rsidR="00B6427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5782C">
        <w:rPr>
          <w:rFonts w:ascii="Times New Roman" w:eastAsia="Times New Roman" w:hAnsi="Times New Roman"/>
          <w:sz w:val="24"/>
          <w:szCs w:val="24"/>
          <w:lang w:eastAsia="pl-PL"/>
        </w:rPr>
        <w:t xml:space="preserve">listownie, </w:t>
      </w:r>
      <w:r w:rsidRPr="00164292">
        <w:rPr>
          <w:rFonts w:ascii="Times New Roman" w:eastAsia="Times New Roman" w:hAnsi="Times New Roman"/>
          <w:sz w:val="24"/>
          <w:szCs w:val="24"/>
          <w:lang w:eastAsia="pl-PL"/>
        </w:rPr>
        <w:t>po zapoznaniu się z ofertami prezentowanymi na stronach internetowych, w katalogach itp.</w:t>
      </w:r>
    </w:p>
    <w:p w:rsidR="00B6427E" w:rsidRPr="006F3411" w:rsidRDefault="0005782C" w:rsidP="00E72D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 wszczęciem zamówienia, o który mowa powyżej n</w:t>
      </w:r>
      <w:r w:rsidR="00B6427E">
        <w:rPr>
          <w:rFonts w:ascii="Times New Roman" w:eastAsia="Times New Roman" w:hAnsi="Times New Roman"/>
          <w:sz w:val="24"/>
          <w:szCs w:val="24"/>
          <w:lang w:eastAsia="pl-PL"/>
        </w:rPr>
        <w:t xml:space="preserve">ależy się upewnić czy </w:t>
      </w:r>
      <w:r w:rsidR="00B6427E" w:rsidRPr="001006FB">
        <w:rPr>
          <w:rFonts w:ascii="Times New Roman" w:eastAsia="Times New Roman" w:hAnsi="Times New Roman"/>
          <w:sz w:val="24"/>
          <w:szCs w:val="24"/>
          <w:lang w:eastAsia="pl-PL"/>
        </w:rPr>
        <w:t>zostały zarezerwowane</w:t>
      </w:r>
      <w:r w:rsidR="00B6427E">
        <w:rPr>
          <w:rFonts w:ascii="Times New Roman" w:eastAsia="Times New Roman" w:hAnsi="Times New Roman"/>
          <w:sz w:val="24"/>
          <w:szCs w:val="24"/>
          <w:lang w:eastAsia="pl-PL"/>
        </w:rPr>
        <w:t xml:space="preserve"> środki finansowe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jego</w:t>
      </w:r>
      <w:r w:rsidR="00B6427E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realizację</w:t>
      </w:r>
      <w:r w:rsidR="00275B6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72D68" w:rsidRPr="00164292" w:rsidRDefault="00E72D68" w:rsidP="00E72D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4292">
        <w:rPr>
          <w:rFonts w:ascii="Times New Roman" w:eastAsia="Times New Roman" w:hAnsi="Times New Roman"/>
          <w:sz w:val="24"/>
          <w:szCs w:val="24"/>
          <w:lang w:eastAsia="pl-PL"/>
        </w:rPr>
        <w:t>Rozpoznanie cenowe powinno dotyczyć zapoznania się z taką ilością ofert, aby zapewnić konkurencję (min. 2 oferty).</w:t>
      </w:r>
    </w:p>
    <w:p w:rsidR="00E72D68" w:rsidRPr="00275B60" w:rsidRDefault="00E72D68" w:rsidP="000A79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164292">
        <w:rPr>
          <w:rFonts w:ascii="Times New Roman" w:eastAsia="Times New Roman" w:hAnsi="Times New Roman"/>
          <w:sz w:val="24"/>
          <w:szCs w:val="24"/>
          <w:lang w:eastAsia="pl-PL"/>
        </w:rPr>
        <w:t>Z przeprowadzonego rozpoznania 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enowego sporządza się notatkę </w:t>
      </w:r>
      <w:r w:rsidRPr="00275B6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(Załącznik Nr 4 do Regulaminu).</w:t>
      </w:r>
    </w:p>
    <w:p w:rsidR="00680F5B" w:rsidRPr="000A79E4" w:rsidRDefault="00680F5B" w:rsidP="000A79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Kompletną dokumentację p</w:t>
      </w:r>
      <w:r w:rsidR="00275B60">
        <w:rPr>
          <w:rFonts w:ascii="Times New Roman" w:eastAsia="Times New Roman" w:hAnsi="Times New Roman"/>
          <w:sz w:val="24"/>
          <w:szCs w:val="24"/>
          <w:lang w:eastAsia="pl-PL"/>
        </w:rPr>
        <w:t>rowadzi Pracownik Administracji.</w:t>
      </w:r>
    </w:p>
    <w:p w:rsidR="00A75FF2" w:rsidRDefault="00A75FF2" w:rsidP="00E72D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3107CD" w:rsidRDefault="003107CD" w:rsidP="00E72D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3107CD" w:rsidRDefault="003107CD" w:rsidP="00E72D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E72D68" w:rsidRPr="00DE5818" w:rsidRDefault="0041384B" w:rsidP="00E72D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§10</w:t>
      </w:r>
    </w:p>
    <w:p w:rsidR="005C797E" w:rsidRDefault="00E72D68" w:rsidP="005C797E">
      <w:pPr>
        <w:pStyle w:val="Default"/>
        <w:numPr>
          <w:ilvl w:val="0"/>
          <w:numId w:val="7"/>
        </w:numPr>
        <w:spacing w:line="276" w:lineRule="auto"/>
        <w:jc w:val="both"/>
      </w:pPr>
      <w:r w:rsidRPr="00DE5818">
        <w:t xml:space="preserve">Wszystkie zamówienia na roboty budowlane i projektowe wymagają zawarcia </w:t>
      </w:r>
      <w:r>
        <w:t>U</w:t>
      </w:r>
      <w:r w:rsidRPr="00DE5818">
        <w:t xml:space="preserve">mowy </w:t>
      </w:r>
      <w:r w:rsidRPr="00DE5818">
        <w:br/>
        <w:t xml:space="preserve">w formie pisemnej. </w:t>
      </w:r>
    </w:p>
    <w:p w:rsidR="00E72D68" w:rsidRPr="00DE5818" w:rsidRDefault="00E72D68" w:rsidP="005C797E">
      <w:pPr>
        <w:pStyle w:val="Default"/>
        <w:numPr>
          <w:ilvl w:val="0"/>
          <w:numId w:val="7"/>
        </w:numPr>
        <w:spacing w:line="276" w:lineRule="auto"/>
        <w:jc w:val="both"/>
      </w:pPr>
      <w:r w:rsidRPr="00DE5818">
        <w:t xml:space="preserve">Jeżeli w trakcie robót budowlanych lub projektowych, określonych w </w:t>
      </w:r>
      <w:r>
        <w:t>U</w:t>
      </w:r>
      <w:r w:rsidRPr="00DE5818">
        <w:t>mowie pojawią się uzasadnione okoliczności, wymagające rozszerzenia prac, wówczas możliwe jest zwiększenie ceny dodatkow</w:t>
      </w:r>
      <w:r>
        <w:t>o</w:t>
      </w:r>
      <w:r w:rsidRPr="00DE5818">
        <w:t xml:space="preserve"> zleconych prac, jednakże w zakresie nie większym niż 30% wartości Umowy. Warunek ten dotyczy </w:t>
      </w:r>
      <w:r>
        <w:t>U</w:t>
      </w:r>
      <w:r w:rsidRPr="00DE5818">
        <w:t xml:space="preserve">mów na roboty budowlane i projektowe, nie przekraczających </w:t>
      </w:r>
      <w:r w:rsidR="0076191B">
        <w:t>1</w:t>
      </w:r>
      <w:r w:rsidRPr="00DE5818">
        <w:t xml:space="preserve">30 000 </w:t>
      </w:r>
      <w:r w:rsidR="0076191B">
        <w:t>zł</w:t>
      </w:r>
      <w:r w:rsidR="00D97B52">
        <w:t xml:space="preserve"> netto</w:t>
      </w:r>
      <w:r w:rsidRPr="00DE5818">
        <w:t>.</w:t>
      </w:r>
    </w:p>
    <w:p w:rsidR="00E72D68" w:rsidRPr="000A79E4" w:rsidRDefault="00E72D68" w:rsidP="000A79E4">
      <w:pPr>
        <w:pStyle w:val="Default"/>
        <w:numPr>
          <w:ilvl w:val="0"/>
          <w:numId w:val="7"/>
        </w:numPr>
        <w:spacing w:line="276" w:lineRule="auto"/>
        <w:jc w:val="both"/>
      </w:pPr>
      <w:r w:rsidRPr="00DE5818">
        <w:t xml:space="preserve">W przypadku robót budowlanych, mających na celu natychmiastowe usunięcie awarii, rozliczenie następuje na podstawie ceny ryczałtowej lub kosztorysu powykonawczego, bez konieczności zawarcia </w:t>
      </w:r>
      <w:r>
        <w:t>U</w:t>
      </w:r>
      <w:r w:rsidRPr="00DE5818">
        <w:t>mowy.</w:t>
      </w:r>
    </w:p>
    <w:p w:rsidR="00E72D68" w:rsidRPr="00B71127" w:rsidRDefault="00E72D68" w:rsidP="00E72D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1127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  <w:r w:rsidR="0041384B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</w:p>
    <w:p w:rsidR="00E72D68" w:rsidRPr="00D31B8E" w:rsidRDefault="00E72D68" w:rsidP="000A79E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D31B8E">
        <w:rPr>
          <w:rFonts w:ascii="Times New Roman" w:eastAsia="Times New Roman" w:hAnsi="Times New Roman"/>
          <w:sz w:val="24"/>
          <w:szCs w:val="24"/>
          <w:lang w:eastAsia="pl-PL"/>
        </w:rPr>
        <w:t>Egz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emplarz umowy przeznaczony dla Z</w:t>
      </w:r>
      <w:r w:rsidRPr="00D31B8E">
        <w:rPr>
          <w:rFonts w:ascii="Times New Roman" w:eastAsia="Times New Roman" w:hAnsi="Times New Roman"/>
          <w:sz w:val="24"/>
          <w:szCs w:val="24"/>
          <w:lang w:eastAsia="pl-PL"/>
        </w:rPr>
        <w:t xml:space="preserve">amawiającego powinien byćwcześniej </w:t>
      </w:r>
      <w:r w:rsidR="000A79E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31B8E">
        <w:rPr>
          <w:rFonts w:ascii="Times New Roman" w:eastAsia="Times New Roman" w:hAnsi="Times New Roman"/>
          <w:sz w:val="24"/>
          <w:szCs w:val="24"/>
          <w:lang w:eastAsia="pl-PL"/>
        </w:rPr>
        <w:t>parafowany przez pracownika odpowiedzialnego za jego sporządzenie, , a następnie przedłoż</w:t>
      </w:r>
      <w:r w:rsidR="0041384B">
        <w:rPr>
          <w:rFonts w:ascii="Times New Roman" w:eastAsia="Times New Roman" w:hAnsi="Times New Roman"/>
          <w:sz w:val="24"/>
          <w:szCs w:val="24"/>
          <w:lang w:eastAsia="pl-PL"/>
        </w:rPr>
        <w:t xml:space="preserve">ony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Pr="00D31B8E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podpisania Zamawiającemu </w:t>
      </w:r>
    </w:p>
    <w:p w:rsidR="00E72D68" w:rsidRPr="00C66C59" w:rsidRDefault="00E72D68" w:rsidP="00C66C5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1B8E">
        <w:rPr>
          <w:rFonts w:ascii="Times New Roman" w:eastAsia="Times New Roman" w:hAnsi="Times New Roman"/>
          <w:sz w:val="24"/>
          <w:szCs w:val="24"/>
          <w:lang w:eastAsia="pl-PL"/>
        </w:rPr>
        <w:t>2. Faktura lub rachunek winna miećadnotacjęo treści: „</w:t>
      </w:r>
      <w:r w:rsidR="0041384B">
        <w:rPr>
          <w:rFonts w:ascii="Times New Roman" w:eastAsia="Times New Roman" w:hAnsi="Times New Roman"/>
          <w:sz w:val="24"/>
          <w:szCs w:val="24"/>
          <w:lang w:eastAsia="pl-PL"/>
        </w:rPr>
        <w:t>zamówienie poniżej kwoty określonej w art. 2 ust. 1 pkt 1 Ustawy Prawo zamówień publicznych”</w:t>
      </w:r>
      <w:r w:rsidR="00B24D4D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94111B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pod</w:t>
      </w:r>
      <w:r w:rsidR="0041384B">
        <w:rPr>
          <w:rFonts w:ascii="Times New Roman" w:eastAsia="Times New Roman" w:hAnsi="Times New Roman"/>
          <w:sz w:val="24"/>
          <w:szCs w:val="24"/>
          <w:lang w:eastAsia="pl-PL"/>
        </w:rPr>
        <w:t xml:space="preserve">pisem upoważnionego </w:t>
      </w:r>
      <w:r w:rsidR="0094111B">
        <w:rPr>
          <w:rFonts w:ascii="Times New Roman" w:eastAsia="Times New Roman" w:hAnsi="Times New Roman"/>
          <w:sz w:val="24"/>
          <w:szCs w:val="24"/>
          <w:lang w:eastAsia="pl-PL"/>
        </w:rPr>
        <w:t>pracownika.</w:t>
      </w:r>
    </w:p>
    <w:p w:rsidR="00E72D68" w:rsidRPr="00B71127" w:rsidRDefault="00E72D68" w:rsidP="00E72D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1127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:rsidR="00E72D68" w:rsidRDefault="00E72D68" w:rsidP="00613AF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13A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Strony zastrzegają możliwość zmiany Umowy, obejmującej wartość przedmiotu zamówienia, nieprzekraczającej 30% pierwotnej wartości zamówienia. </w:t>
      </w:r>
    </w:p>
    <w:p w:rsidR="00E72D68" w:rsidRDefault="00613AF1" w:rsidP="00F130BB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13AF1">
        <w:rPr>
          <w:rFonts w:ascii="Times New Roman" w:hAnsi="Times New Roman"/>
          <w:spacing w:val="-4"/>
          <w:sz w:val="24"/>
          <w:szCs w:val="24"/>
        </w:rPr>
        <w:t>Do umów, zawieranych w sprawach o zamówienie, którego wartość bez podatku od towarów i usług jest mniejsza niż 130 000 złotych , stosuje się przepisy kodeksu cywilnego.</w:t>
      </w:r>
    </w:p>
    <w:p w:rsidR="00F130BB" w:rsidRPr="00F130BB" w:rsidRDefault="00F130BB" w:rsidP="00F130BB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E72D68" w:rsidRPr="00083733" w:rsidRDefault="00E72D68" w:rsidP="00E72D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8373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§13</w:t>
      </w:r>
    </w:p>
    <w:p w:rsidR="00F130BB" w:rsidRDefault="00E72D68" w:rsidP="0094749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7493">
        <w:rPr>
          <w:rFonts w:ascii="Times New Roman" w:hAnsi="Times New Roman"/>
          <w:color w:val="000000"/>
          <w:sz w:val="24"/>
          <w:szCs w:val="24"/>
        </w:rPr>
        <w:t>Postanowień niniejszego regulaminu nie stosuje się do zamówień, dotyczących usług utrzymania systemów informatycznych IT (m.in. utrzymanie stron internetowych, skrzynek pocztowych, elektronicznego obiegu dokumentów - EOD itp.), programów obsługi księgowej oraz umów, dla których przepisy Pzp przewidują odrębne uregulowania.</w:t>
      </w:r>
    </w:p>
    <w:p w:rsidR="00F130BB" w:rsidRPr="00210633" w:rsidRDefault="00947493" w:rsidP="00F130B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10633">
        <w:rPr>
          <w:rFonts w:ascii="Times New Roman" w:hAnsi="Times New Roman"/>
          <w:color w:val="000000" w:themeColor="text1"/>
          <w:sz w:val="24"/>
          <w:szCs w:val="24"/>
        </w:rPr>
        <w:t xml:space="preserve">Wzory </w:t>
      </w:r>
      <w:r w:rsidR="00A52494" w:rsidRPr="00210633">
        <w:rPr>
          <w:rFonts w:ascii="Times New Roman" w:hAnsi="Times New Roman"/>
          <w:color w:val="000000" w:themeColor="text1"/>
          <w:sz w:val="24"/>
          <w:szCs w:val="24"/>
        </w:rPr>
        <w:t xml:space="preserve">formularzy </w:t>
      </w:r>
      <w:r w:rsidRPr="00210633">
        <w:rPr>
          <w:rFonts w:ascii="Times New Roman" w:hAnsi="Times New Roman"/>
          <w:color w:val="000000" w:themeColor="text1"/>
          <w:sz w:val="24"/>
          <w:szCs w:val="24"/>
        </w:rPr>
        <w:t xml:space="preserve">załączników, wymienionych w niniejszym Zarządzeniu mogą </w:t>
      </w:r>
      <w:r w:rsidR="008735C3" w:rsidRPr="00210633">
        <w:rPr>
          <w:rFonts w:ascii="Times New Roman" w:hAnsi="Times New Roman"/>
          <w:color w:val="000000" w:themeColor="text1"/>
          <w:sz w:val="24"/>
          <w:szCs w:val="24"/>
        </w:rPr>
        <w:t xml:space="preserve">zostać </w:t>
      </w:r>
      <w:r w:rsidRPr="00210633">
        <w:rPr>
          <w:rFonts w:ascii="Times New Roman" w:hAnsi="Times New Roman"/>
          <w:color w:val="000000" w:themeColor="text1"/>
          <w:sz w:val="24"/>
          <w:szCs w:val="24"/>
        </w:rPr>
        <w:t xml:space="preserve">dostosowane </w:t>
      </w:r>
      <w:r w:rsidR="008735C3" w:rsidRPr="00210633">
        <w:rPr>
          <w:rFonts w:ascii="Times New Roman" w:hAnsi="Times New Roman"/>
          <w:color w:val="000000" w:themeColor="text1"/>
          <w:sz w:val="24"/>
          <w:szCs w:val="24"/>
        </w:rPr>
        <w:t xml:space="preserve">przez pracowników </w:t>
      </w:r>
      <w:r w:rsidR="00910005" w:rsidRPr="00210633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06461A" w:rsidRPr="00210633">
        <w:rPr>
          <w:rFonts w:ascii="Times New Roman" w:hAnsi="Times New Roman"/>
          <w:color w:val="000000" w:themeColor="text1"/>
          <w:sz w:val="24"/>
          <w:szCs w:val="24"/>
        </w:rPr>
        <w:t>wymog</w:t>
      </w:r>
      <w:r w:rsidR="00910005" w:rsidRPr="00210633">
        <w:rPr>
          <w:rFonts w:ascii="Times New Roman" w:hAnsi="Times New Roman"/>
          <w:color w:val="000000" w:themeColor="text1"/>
          <w:sz w:val="24"/>
          <w:szCs w:val="24"/>
        </w:rPr>
        <w:t>ów</w:t>
      </w:r>
      <w:r w:rsidRPr="00210633">
        <w:rPr>
          <w:rFonts w:ascii="Times New Roman" w:hAnsi="Times New Roman"/>
          <w:color w:val="000000" w:themeColor="text1"/>
          <w:sz w:val="24"/>
          <w:szCs w:val="24"/>
        </w:rPr>
        <w:t xml:space="preserve"> danego</w:t>
      </w:r>
      <w:r w:rsidR="008735C3" w:rsidRPr="00210633">
        <w:rPr>
          <w:rFonts w:ascii="Times New Roman" w:hAnsi="Times New Roman"/>
          <w:color w:val="000000" w:themeColor="text1"/>
          <w:sz w:val="24"/>
          <w:szCs w:val="24"/>
        </w:rPr>
        <w:t>, przeprowadzanego</w:t>
      </w:r>
      <w:r w:rsidRPr="00210633">
        <w:rPr>
          <w:rFonts w:ascii="Times New Roman" w:hAnsi="Times New Roman"/>
          <w:color w:val="000000" w:themeColor="text1"/>
          <w:sz w:val="24"/>
          <w:szCs w:val="24"/>
        </w:rPr>
        <w:t xml:space="preserve"> zamówienia publicznego </w:t>
      </w:r>
      <w:r w:rsidR="00A52494" w:rsidRPr="00210633">
        <w:rPr>
          <w:rFonts w:ascii="Times New Roman" w:hAnsi="Times New Roman"/>
          <w:color w:val="000000" w:themeColor="text1"/>
          <w:sz w:val="24"/>
          <w:szCs w:val="24"/>
        </w:rPr>
        <w:t>lub jeśli to jest konieczne zastosowania odrębnych wzorów</w:t>
      </w:r>
      <w:r w:rsidR="00910005" w:rsidRPr="00210633">
        <w:rPr>
          <w:rFonts w:ascii="Times New Roman" w:hAnsi="Times New Roman"/>
          <w:color w:val="000000" w:themeColor="text1"/>
          <w:sz w:val="24"/>
          <w:szCs w:val="24"/>
        </w:rPr>
        <w:t>, co jest spowodowaneokreśloną specyfiką np.</w:t>
      </w:r>
      <w:r w:rsidR="00A52494" w:rsidRPr="00210633">
        <w:rPr>
          <w:rFonts w:ascii="Times New Roman" w:hAnsi="Times New Roman"/>
          <w:color w:val="000000" w:themeColor="text1"/>
          <w:sz w:val="24"/>
          <w:szCs w:val="24"/>
        </w:rPr>
        <w:t xml:space="preserve"> rodzaj</w:t>
      </w:r>
      <w:r w:rsidR="002C601B" w:rsidRPr="00210633">
        <w:rPr>
          <w:rFonts w:ascii="Times New Roman" w:hAnsi="Times New Roman"/>
          <w:color w:val="000000" w:themeColor="text1"/>
          <w:sz w:val="24"/>
          <w:szCs w:val="24"/>
        </w:rPr>
        <w:t>em</w:t>
      </w:r>
      <w:r w:rsidR="00A52494" w:rsidRPr="00210633">
        <w:rPr>
          <w:rFonts w:ascii="Times New Roman" w:hAnsi="Times New Roman"/>
          <w:color w:val="000000" w:themeColor="text1"/>
          <w:sz w:val="24"/>
          <w:szCs w:val="24"/>
        </w:rPr>
        <w:t xml:space="preserve"> i charakter</w:t>
      </w:r>
      <w:r w:rsidR="002C601B" w:rsidRPr="00210633">
        <w:rPr>
          <w:rFonts w:ascii="Times New Roman" w:hAnsi="Times New Roman"/>
          <w:color w:val="000000" w:themeColor="text1"/>
          <w:sz w:val="24"/>
          <w:szCs w:val="24"/>
        </w:rPr>
        <w:t>em</w:t>
      </w:r>
      <w:r w:rsidR="00910005" w:rsidRPr="00210633">
        <w:rPr>
          <w:rFonts w:ascii="Times New Roman" w:hAnsi="Times New Roman"/>
          <w:color w:val="000000" w:themeColor="text1"/>
          <w:sz w:val="24"/>
          <w:szCs w:val="24"/>
        </w:rPr>
        <w:t>zamówienia</w:t>
      </w:r>
      <w:r w:rsidR="00A52494" w:rsidRPr="0021063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0633" w:rsidRDefault="00210633" w:rsidP="00F130BB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210633" w:rsidRDefault="00210633" w:rsidP="00F130BB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210633" w:rsidRDefault="00210633" w:rsidP="00F130BB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210633" w:rsidRDefault="00210633" w:rsidP="00F130BB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E72D68" w:rsidRPr="0040071C" w:rsidRDefault="00E72D68" w:rsidP="00F130BB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40071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§1</w:t>
      </w:r>
      <w:r w:rsidR="00F130BB" w:rsidRPr="0040071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4</w:t>
      </w:r>
    </w:p>
    <w:p w:rsidR="00E72D68" w:rsidRDefault="00E72D68" w:rsidP="00413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06FB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niniejszym Regulaminem stosuje się odpowiednio przepisy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F7696">
        <w:rPr>
          <w:rFonts w:ascii="Times New Roman" w:eastAsia="Times New Roman" w:hAnsi="Times New Roman"/>
          <w:sz w:val="24"/>
          <w:szCs w:val="24"/>
          <w:lang w:eastAsia="pl-PL"/>
        </w:rPr>
        <w:t xml:space="preserve">Kodeksu cywilnego </w:t>
      </w:r>
    </w:p>
    <w:p w:rsidR="00210633" w:rsidRDefault="00E72D68" w:rsidP="00E72D68">
      <w:pPr>
        <w:tabs>
          <w:tab w:val="left" w:pos="5790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E72D68" w:rsidRPr="00E342B4" w:rsidRDefault="00210633" w:rsidP="00E72D68">
      <w:pPr>
        <w:tabs>
          <w:tab w:val="left" w:pos="5790"/>
        </w:tabs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41384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Dyrektor P-PP </w:t>
      </w:r>
    </w:p>
    <w:p w:rsidR="00E72D68" w:rsidRPr="0023543F" w:rsidRDefault="0041384B" w:rsidP="00E72D68">
      <w:pPr>
        <w:tabs>
          <w:tab w:val="left" w:pos="5790"/>
        </w:tabs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  <w:t xml:space="preserve">       Izabela Wiśniewska</w:t>
      </w:r>
    </w:p>
    <w:p w:rsidR="00A075AD" w:rsidRDefault="00A075AD"/>
    <w:sectPr w:rsidR="00A075AD" w:rsidSect="002179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4C" w:rsidRDefault="0041454C">
      <w:pPr>
        <w:spacing w:after="0" w:line="240" w:lineRule="auto"/>
      </w:pPr>
      <w:r>
        <w:separator/>
      </w:r>
    </w:p>
  </w:endnote>
  <w:endnote w:type="continuationSeparator" w:id="1">
    <w:p w:rsidR="0041454C" w:rsidRDefault="0041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4C" w:rsidRDefault="0041454C">
      <w:pPr>
        <w:spacing w:after="0" w:line="240" w:lineRule="auto"/>
      </w:pPr>
      <w:r>
        <w:separator/>
      </w:r>
    </w:p>
  </w:footnote>
  <w:footnote w:type="continuationSeparator" w:id="1">
    <w:p w:rsidR="0041454C" w:rsidRDefault="0041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17" w:rsidRPr="00D95E17" w:rsidRDefault="0041454C" w:rsidP="00747A74">
    <w:pPr>
      <w:pStyle w:val="Nagwek"/>
      <w:jc w:val="both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DE2"/>
    <w:multiLevelType w:val="hybridMultilevel"/>
    <w:tmpl w:val="32008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5EE5"/>
    <w:multiLevelType w:val="hybridMultilevel"/>
    <w:tmpl w:val="314481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275A"/>
    <w:multiLevelType w:val="hybridMultilevel"/>
    <w:tmpl w:val="1DAA5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2233"/>
    <w:multiLevelType w:val="hybridMultilevel"/>
    <w:tmpl w:val="9D8A62E2"/>
    <w:lvl w:ilvl="0" w:tplc="723CF924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CE41AB"/>
    <w:multiLevelType w:val="hybridMultilevel"/>
    <w:tmpl w:val="7C0C5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15D31"/>
    <w:multiLevelType w:val="hybridMultilevel"/>
    <w:tmpl w:val="905E05C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07916"/>
    <w:multiLevelType w:val="hybridMultilevel"/>
    <w:tmpl w:val="BA6C3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32BA3"/>
    <w:multiLevelType w:val="hybridMultilevel"/>
    <w:tmpl w:val="716492AA"/>
    <w:lvl w:ilvl="0" w:tplc="4502C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3741B3"/>
    <w:multiLevelType w:val="hybridMultilevel"/>
    <w:tmpl w:val="A308D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2A5D"/>
    <w:multiLevelType w:val="hybridMultilevel"/>
    <w:tmpl w:val="ED0A1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11122"/>
    <w:multiLevelType w:val="hybridMultilevel"/>
    <w:tmpl w:val="D16C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23831"/>
    <w:multiLevelType w:val="hybridMultilevel"/>
    <w:tmpl w:val="A0B4C01C"/>
    <w:lvl w:ilvl="0" w:tplc="195098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D7031F"/>
    <w:multiLevelType w:val="hybridMultilevel"/>
    <w:tmpl w:val="FA3EE0DE"/>
    <w:lvl w:ilvl="0" w:tplc="48568A50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DF713A8"/>
    <w:multiLevelType w:val="hybridMultilevel"/>
    <w:tmpl w:val="36B4E4E0"/>
    <w:lvl w:ilvl="0" w:tplc="FB1025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74163BF"/>
    <w:multiLevelType w:val="hybridMultilevel"/>
    <w:tmpl w:val="09D0BE70"/>
    <w:lvl w:ilvl="0" w:tplc="740E9BEE">
      <w:start w:val="1"/>
      <w:numFmt w:val="decimal"/>
      <w:lvlText w:val="%1)"/>
      <w:lvlJc w:val="left"/>
      <w:pPr>
        <w:ind w:left="11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5">
    <w:nsid w:val="6AE942F5"/>
    <w:multiLevelType w:val="hybridMultilevel"/>
    <w:tmpl w:val="38766842"/>
    <w:lvl w:ilvl="0" w:tplc="3FDC25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60BA1"/>
    <w:multiLevelType w:val="hybridMultilevel"/>
    <w:tmpl w:val="CC18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E5EE7"/>
    <w:multiLevelType w:val="hybridMultilevel"/>
    <w:tmpl w:val="7CE02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13"/>
  </w:num>
  <w:num w:numId="13">
    <w:abstractNumId w:val="2"/>
  </w:num>
  <w:num w:numId="14">
    <w:abstractNumId w:val="5"/>
  </w:num>
  <w:num w:numId="15">
    <w:abstractNumId w:val="16"/>
  </w:num>
  <w:num w:numId="16">
    <w:abstractNumId w:val="3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D68"/>
    <w:rsid w:val="000014F0"/>
    <w:rsid w:val="00024FA1"/>
    <w:rsid w:val="00044D2A"/>
    <w:rsid w:val="000547CA"/>
    <w:rsid w:val="0005782C"/>
    <w:rsid w:val="0006461A"/>
    <w:rsid w:val="00076EB0"/>
    <w:rsid w:val="0008571A"/>
    <w:rsid w:val="000A1D10"/>
    <w:rsid w:val="000A79E4"/>
    <w:rsid w:val="000B2D22"/>
    <w:rsid w:val="000B68D4"/>
    <w:rsid w:val="000C1ADE"/>
    <w:rsid w:val="000C484F"/>
    <w:rsid w:val="000C4A78"/>
    <w:rsid w:val="000D1D4B"/>
    <w:rsid w:val="000E77AC"/>
    <w:rsid w:val="00121120"/>
    <w:rsid w:val="001356D3"/>
    <w:rsid w:val="001551A2"/>
    <w:rsid w:val="00171F40"/>
    <w:rsid w:val="00210633"/>
    <w:rsid w:val="00275B60"/>
    <w:rsid w:val="00296487"/>
    <w:rsid w:val="002A3B5B"/>
    <w:rsid w:val="002A3C44"/>
    <w:rsid w:val="002B1883"/>
    <w:rsid w:val="002C601B"/>
    <w:rsid w:val="002E0A9B"/>
    <w:rsid w:val="003107CD"/>
    <w:rsid w:val="0033206D"/>
    <w:rsid w:val="00345EF4"/>
    <w:rsid w:val="00360331"/>
    <w:rsid w:val="0039171B"/>
    <w:rsid w:val="003C43EC"/>
    <w:rsid w:val="003F5B08"/>
    <w:rsid w:val="0040071C"/>
    <w:rsid w:val="00413386"/>
    <w:rsid w:val="0041384B"/>
    <w:rsid w:val="0041454C"/>
    <w:rsid w:val="00417AA6"/>
    <w:rsid w:val="00422896"/>
    <w:rsid w:val="00427D70"/>
    <w:rsid w:val="00431BAE"/>
    <w:rsid w:val="00447E4B"/>
    <w:rsid w:val="004523C3"/>
    <w:rsid w:val="0048305B"/>
    <w:rsid w:val="00497B5E"/>
    <w:rsid w:val="004E3872"/>
    <w:rsid w:val="004E6EF8"/>
    <w:rsid w:val="00526064"/>
    <w:rsid w:val="005278CE"/>
    <w:rsid w:val="00536D08"/>
    <w:rsid w:val="00542EEC"/>
    <w:rsid w:val="00561AF0"/>
    <w:rsid w:val="005C797E"/>
    <w:rsid w:val="00607B1A"/>
    <w:rsid w:val="006134EA"/>
    <w:rsid w:val="00613AF1"/>
    <w:rsid w:val="00621E1B"/>
    <w:rsid w:val="0066388D"/>
    <w:rsid w:val="00680F5B"/>
    <w:rsid w:val="00694A24"/>
    <w:rsid w:val="006A7F73"/>
    <w:rsid w:val="006F3411"/>
    <w:rsid w:val="006F770D"/>
    <w:rsid w:val="007357ED"/>
    <w:rsid w:val="00744F12"/>
    <w:rsid w:val="00755E84"/>
    <w:rsid w:val="00756568"/>
    <w:rsid w:val="0076191B"/>
    <w:rsid w:val="00761A70"/>
    <w:rsid w:val="007655C9"/>
    <w:rsid w:val="00766A3E"/>
    <w:rsid w:val="007816D7"/>
    <w:rsid w:val="00781A04"/>
    <w:rsid w:val="007925DB"/>
    <w:rsid w:val="0079588E"/>
    <w:rsid w:val="007D3E50"/>
    <w:rsid w:val="007D6A2B"/>
    <w:rsid w:val="007F1E94"/>
    <w:rsid w:val="00851F62"/>
    <w:rsid w:val="0086258F"/>
    <w:rsid w:val="008735C3"/>
    <w:rsid w:val="00890B21"/>
    <w:rsid w:val="008A04BF"/>
    <w:rsid w:val="008C02D3"/>
    <w:rsid w:val="008E77DF"/>
    <w:rsid w:val="00906C35"/>
    <w:rsid w:val="00910005"/>
    <w:rsid w:val="0094111B"/>
    <w:rsid w:val="00947493"/>
    <w:rsid w:val="00987478"/>
    <w:rsid w:val="00992F42"/>
    <w:rsid w:val="009D47F6"/>
    <w:rsid w:val="009E1A09"/>
    <w:rsid w:val="009F26C2"/>
    <w:rsid w:val="00A051C5"/>
    <w:rsid w:val="00A075AD"/>
    <w:rsid w:val="00A12DEE"/>
    <w:rsid w:val="00A52494"/>
    <w:rsid w:val="00A75FF2"/>
    <w:rsid w:val="00A76652"/>
    <w:rsid w:val="00A777F7"/>
    <w:rsid w:val="00AC11EA"/>
    <w:rsid w:val="00AC5751"/>
    <w:rsid w:val="00AE6A95"/>
    <w:rsid w:val="00AF2B11"/>
    <w:rsid w:val="00B227A4"/>
    <w:rsid w:val="00B24D4D"/>
    <w:rsid w:val="00B3713D"/>
    <w:rsid w:val="00B41A64"/>
    <w:rsid w:val="00B6427E"/>
    <w:rsid w:val="00B64B97"/>
    <w:rsid w:val="00BB61DF"/>
    <w:rsid w:val="00BC4EC6"/>
    <w:rsid w:val="00BD2789"/>
    <w:rsid w:val="00BD6645"/>
    <w:rsid w:val="00BE7D6C"/>
    <w:rsid w:val="00BF01F5"/>
    <w:rsid w:val="00BF0C8D"/>
    <w:rsid w:val="00BF4F9C"/>
    <w:rsid w:val="00C00245"/>
    <w:rsid w:val="00C02ACB"/>
    <w:rsid w:val="00C06E94"/>
    <w:rsid w:val="00C2647C"/>
    <w:rsid w:val="00C26FBC"/>
    <w:rsid w:val="00C66BFC"/>
    <w:rsid w:val="00C66C59"/>
    <w:rsid w:val="00CB0764"/>
    <w:rsid w:val="00CB38A5"/>
    <w:rsid w:val="00CC3261"/>
    <w:rsid w:val="00CC4F1A"/>
    <w:rsid w:val="00CE098E"/>
    <w:rsid w:val="00CE4EF0"/>
    <w:rsid w:val="00D07D4C"/>
    <w:rsid w:val="00D44F61"/>
    <w:rsid w:val="00D85AD1"/>
    <w:rsid w:val="00D97B52"/>
    <w:rsid w:val="00DB1257"/>
    <w:rsid w:val="00DC2364"/>
    <w:rsid w:val="00DC46A1"/>
    <w:rsid w:val="00DE2EDC"/>
    <w:rsid w:val="00DF28AE"/>
    <w:rsid w:val="00E073E8"/>
    <w:rsid w:val="00E32663"/>
    <w:rsid w:val="00E3696F"/>
    <w:rsid w:val="00E40EA6"/>
    <w:rsid w:val="00E72D68"/>
    <w:rsid w:val="00EC3152"/>
    <w:rsid w:val="00ED0B6B"/>
    <w:rsid w:val="00EF3399"/>
    <w:rsid w:val="00F02B0A"/>
    <w:rsid w:val="00F130BB"/>
    <w:rsid w:val="00F368D7"/>
    <w:rsid w:val="00F445C2"/>
    <w:rsid w:val="00F70A49"/>
    <w:rsid w:val="00F82B06"/>
    <w:rsid w:val="00F8446C"/>
    <w:rsid w:val="00F926D3"/>
    <w:rsid w:val="00F94DE2"/>
    <w:rsid w:val="00F95FA0"/>
    <w:rsid w:val="00FC78E6"/>
    <w:rsid w:val="00FE0180"/>
    <w:rsid w:val="00FE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2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D6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E72D68"/>
    <w:pPr>
      <w:ind w:left="720"/>
      <w:contextualSpacing/>
    </w:pPr>
  </w:style>
  <w:style w:type="paragraph" w:customStyle="1" w:styleId="Default">
    <w:name w:val="Default"/>
    <w:rsid w:val="00E72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D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7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1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Irena</cp:lastModifiedBy>
  <cp:revision>7</cp:revision>
  <cp:lastPrinted>2023-01-19T10:33:00Z</cp:lastPrinted>
  <dcterms:created xsi:type="dcterms:W3CDTF">2023-01-19T09:16:00Z</dcterms:created>
  <dcterms:modified xsi:type="dcterms:W3CDTF">2023-01-26T09:56:00Z</dcterms:modified>
</cp:coreProperties>
</file>